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2"/>
        <w:gridCol w:w="5661"/>
      </w:tblGrid>
      <w:tr w:rsidR="00F52501" w:rsidRPr="00F52501" w:rsidTr="00F52501">
        <w:trPr>
          <w:trHeight w:val="1478"/>
          <w:tblCellSpacing w:w="15" w:type="dxa"/>
        </w:trPr>
        <w:tc>
          <w:tcPr>
            <w:tcW w:w="3417" w:type="dxa"/>
            <w:vAlign w:val="center"/>
            <w:hideMark/>
          </w:tcPr>
          <w:p w:rsidR="00F52501" w:rsidRPr="00F52501" w:rsidRDefault="00F52501" w:rsidP="00F52501">
            <w:pPr>
              <w:spacing w:before="100" w:beforeAutospacing="1" w:after="100" w:afterAutospacing="1" w:line="240" w:lineRule="auto"/>
              <w:jc w:val="center"/>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SỞ GIAO DỊCH CHỨNG KHOÁN</w:t>
            </w:r>
            <w:r w:rsidRPr="00F52501">
              <w:rPr>
                <w:rFonts w:ascii="Times New Roman" w:eastAsia="Times New Roman" w:hAnsi="Times New Roman" w:cs="Times New Roman"/>
                <w:sz w:val="24"/>
                <w:szCs w:val="24"/>
              </w:rPr>
              <w:br/>
              <w:t>--------</w:t>
            </w:r>
          </w:p>
        </w:tc>
        <w:tc>
          <w:tcPr>
            <w:tcW w:w="5616" w:type="dxa"/>
            <w:vAlign w:val="center"/>
            <w:hideMark/>
          </w:tcPr>
          <w:p w:rsidR="00F52501" w:rsidRPr="00F52501" w:rsidRDefault="00F52501" w:rsidP="00F52501">
            <w:pPr>
              <w:spacing w:before="100" w:beforeAutospacing="1" w:after="100" w:afterAutospacing="1" w:line="240" w:lineRule="auto"/>
              <w:jc w:val="center"/>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CỘNG HÒA XÃ HỘI CHỦ NGHĨA VIỆT NAM</w:t>
            </w:r>
            <w:r w:rsidRPr="00F52501">
              <w:rPr>
                <w:rFonts w:ascii="Times New Roman" w:eastAsia="Times New Roman" w:hAnsi="Times New Roman" w:cs="Times New Roman"/>
                <w:sz w:val="24"/>
                <w:szCs w:val="24"/>
              </w:rPr>
              <w:br/>
              <w:t>Độc lập - Tự do - Hạnh phúc </w:t>
            </w:r>
            <w:r w:rsidRPr="00F52501">
              <w:rPr>
                <w:rFonts w:ascii="Times New Roman" w:eastAsia="Times New Roman" w:hAnsi="Times New Roman" w:cs="Times New Roman"/>
                <w:sz w:val="24"/>
                <w:szCs w:val="24"/>
              </w:rPr>
              <w:br/>
              <w:t>---------------</w:t>
            </w:r>
          </w:p>
        </w:tc>
      </w:tr>
      <w:tr w:rsidR="00F52501" w:rsidRPr="00F52501" w:rsidTr="00F52501">
        <w:trPr>
          <w:trHeight w:val="1112"/>
          <w:tblCellSpacing w:w="15" w:type="dxa"/>
        </w:trPr>
        <w:tc>
          <w:tcPr>
            <w:tcW w:w="3417" w:type="dxa"/>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Số:</w:t>
            </w:r>
            <w:r w:rsidRPr="00F52501">
              <w:rPr>
                <w:rFonts w:ascii="Times New Roman" w:eastAsia="Times New Roman" w:hAnsi="Times New Roman" w:cs="Times New Roman"/>
                <w:sz w:val="24"/>
                <w:szCs w:val="24"/>
              </w:rPr>
              <w:br/>
              <w:t>V/v thông báo kết quả đấu thầu mua lại</w:t>
            </w:r>
            <w:bookmarkStart w:id="0" w:name="_GoBack"/>
            <w:bookmarkEnd w:id="0"/>
            <w:r w:rsidRPr="00F52501">
              <w:rPr>
                <w:rFonts w:ascii="Times New Roman" w:eastAsia="Times New Roman" w:hAnsi="Times New Roman" w:cs="Times New Roman"/>
                <w:sz w:val="24"/>
                <w:szCs w:val="24"/>
              </w:rPr>
              <w:t xml:space="preserve"> công cụ nợ</w:t>
            </w:r>
          </w:p>
        </w:tc>
        <w:tc>
          <w:tcPr>
            <w:tcW w:w="5616" w:type="dxa"/>
            <w:vAlign w:val="center"/>
            <w:hideMark/>
          </w:tcPr>
          <w:p w:rsidR="00F52501" w:rsidRPr="00F52501" w:rsidRDefault="00F52501" w:rsidP="00F52501">
            <w:pPr>
              <w:spacing w:before="100" w:beforeAutospacing="1" w:after="100" w:afterAutospacing="1" w:line="240" w:lineRule="auto"/>
              <w:jc w:val="right"/>
              <w:rPr>
                <w:rFonts w:ascii="Times New Roman" w:eastAsia="Times New Roman" w:hAnsi="Times New Roman" w:cs="Times New Roman"/>
                <w:sz w:val="24"/>
                <w:szCs w:val="24"/>
              </w:rPr>
            </w:pPr>
            <w:r w:rsidRPr="00F52501">
              <w:rPr>
                <w:rFonts w:ascii="Times New Roman" w:eastAsia="Times New Roman" w:hAnsi="Times New Roman" w:cs="Times New Roman"/>
                <w:i/>
                <w:iCs/>
                <w:sz w:val="24"/>
                <w:szCs w:val="24"/>
              </w:rPr>
              <w:t>………, ngày... tháng... năm......</w:t>
            </w:r>
          </w:p>
        </w:tc>
      </w:tr>
    </w:tbl>
    <w:p w:rsidR="00F52501" w:rsidRPr="00F52501" w:rsidRDefault="00F52501" w:rsidP="00F5250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1"/>
        <w:gridCol w:w="4449"/>
      </w:tblGrid>
      <w:tr w:rsidR="00F52501" w:rsidRPr="00F52501" w:rsidTr="00F52501">
        <w:trPr>
          <w:tblCellSpacing w:w="15" w:type="dxa"/>
        </w:trPr>
        <w:tc>
          <w:tcPr>
            <w:tcW w:w="2676" w:type="dxa"/>
            <w:vAlign w:val="center"/>
            <w:hideMark/>
          </w:tcPr>
          <w:p w:rsidR="00F52501" w:rsidRPr="00F52501" w:rsidRDefault="00F52501" w:rsidP="00F52501">
            <w:pPr>
              <w:spacing w:before="100" w:beforeAutospacing="1" w:after="100" w:afterAutospacing="1" w:line="240" w:lineRule="auto"/>
              <w:jc w:val="center"/>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Kính gửi:</w:t>
            </w:r>
          </w:p>
        </w:tc>
        <w:tc>
          <w:tcPr>
            <w:tcW w:w="4404" w:type="dxa"/>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......(chủ thể tổ chức phát hành công cụ nợ)</w:t>
            </w:r>
            <w:r w:rsidRPr="00F52501">
              <w:rPr>
                <w:rFonts w:ascii="Times New Roman" w:eastAsia="Times New Roman" w:hAnsi="Times New Roman" w:cs="Times New Roman"/>
                <w:sz w:val="24"/>
                <w:szCs w:val="24"/>
              </w:rPr>
              <w:br/>
              <w:t>Trung tâm Lưu ký chứng khoán Việt Nam</w:t>
            </w:r>
          </w:p>
        </w:tc>
      </w:tr>
    </w:tbl>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Sở Giao dịch chứng khoán thông báo kết quả đấu thầu mua lại công cụ nợ ngày ... tháng ... năm… như sau:</w:t>
      </w:r>
    </w:p>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1. Các công cụ nợ đã trúng thầu bán lại:</w:t>
      </w:r>
    </w:p>
    <w:tbl>
      <w:tblPr>
        <w:tblW w:w="934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9"/>
        <w:gridCol w:w="390"/>
        <w:gridCol w:w="1098"/>
        <w:gridCol w:w="1326"/>
        <w:gridCol w:w="1182"/>
        <w:gridCol w:w="1098"/>
        <w:gridCol w:w="2325"/>
      </w:tblGrid>
      <w:tr w:rsidR="00F52501" w:rsidRPr="00F52501" w:rsidTr="00F52501">
        <w:trPr>
          <w:tblCellSpacing w:w="15" w:type="dxa"/>
        </w:trPr>
        <w:tc>
          <w:tcPr>
            <w:tcW w:w="1884" w:type="dxa"/>
            <w:vMerge w:val="restart"/>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Thông tin về công cụ nợ trúng thầu bán lại</w:t>
            </w:r>
          </w:p>
        </w:tc>
        <w:tc>
          <w:tcPr>
            <w:tcW w:w="7374" w:type="dxa"/>
            <w:gridSpan w:val="6"/>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xml:space="preserve">Thông tin về việc phong </w:t>
            </w:r>
            <w:proofErr w:type="spellStart"/>
            <w:r w:rsidRPr="00F52501">
              <w:rPr>
                <w:rFonts w:ascii="Times New Roman" w:eastAsia="Times New Roman" w:hAnsi="Times New Roman" w:cs="Times New Roman"/>
                <w:sz w:val="24"/>
                <w:szCs w:val="24"/>
              </w:rPr>
              <w:t>tỏa</w:t>
            </w:r>
            <w:proofErr w:type="spellEnd"/>
            <w:r w:rsidRPr="00F52501">
              <w:rPr>
                <w:rFonts w:ascii="Times New Roman" w:eastAsia="Times New Roman" w:hAnsi="Times New Roman" w:cs="Times New Roman"/>
                <w:sz w:val="24"/>
                <w:szCs w:val="24"/>
              </w:rPr>
              <w:t xml:space="preserve"> công cụ nợ</w:t>
            </w:r>
          </w:p>
        </w:tc>
      </w:tr>
      <w:tr w:rsidR="00F52501" w:rsidRPr="00F52501" w:rsidTr="00F5250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TT</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Chủ sở hữu công cụ nợ</w:t>
            </w:r>
          </w:p>
        </w:tc>
        <w:tc>
          <w:tcPr>
            <w:tcW w:w="1296"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Tài khoản lưu ký công cụ nợ</w:t>
            </w:r>
          </w:p>
        </w:tc>
        <w:tc>
          <w:tcPr>
            <w:tcW w:w="1152"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Khối lượng công cụ nợ sở hữu</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xml:space="preserve">Khối lượng công cụ nợ trúng thầu đề nghị phong </w:t>
            </w:r>
            <w:proofErr w:type="spellStart"/>
            <w:r w:rsidRPr="00F52501">
              <w:rPr>
                <w:rFonts w:ascii="Times New Roman" w:eastAsia="Times New Roman" w:hAnsi="Times New Roman" w:cs="Times New Roman"/>
                <w:sz w:val="24"/>
                <w:szCs w:val="24"/>
              </w:rPr>
              <w:t>tỏa</w:t>
            </w:r>
            <w:proofErr w:type="spellEnd"/>
          </w:p>
        </w:tc>
        <w:tc>
          <w:tcPr>
            <w:tcW w:w="228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Ghi chú</w:t>
            </w:r>
          </w:p>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w:t>
            </w:r>
          </w:p>
        </w:tc>
      </w:tr>
      <w:tr w:rsidR="00F52501" w:rsidRPr="00F52501" w:rsidTr="00F52501">
        <w:trPr>
          <w:tblCellSpacing w:w="15" w:type="dxa"/>
        </w:trPr>
        <w:tc>
          <w:tcPr>
            <w:tcW w:w="1884" w:type="dxa"/>
            <w:vMerge w:val="restart"/>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I. Mã công cụ nợ:</w:t>
            </w:r>
          </w:p>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Ngày phát hành lần đầu:</w:t>
            </w:r>
          </w:p>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Ngày đáo hạn:</w:t>
            </w:r>
          </w:p>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Lãi suất danh nghĩa:</w:t>
            </w:r>
          </w:p>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Phương thức thanh toán gốc, lãi</w:t>
            </w:r>
          </w:p>
        </w:tc>
        <w:tc>
          <w:tcPr>
            <w:tcW w:w="36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1</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A</w:t>
            </w:r>
          </w:p>
        </w:tc>
        <w:tc>
          <w:tcPr>
            <w:tcW w:w="1296"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r>
      <w:tr w:rsidR="00F52501" w:rsidRPr="00F52501" w:rsidTr="00F5250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2</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B</w:t>
            </w:r>
          </w:p>
        </w:tc>
        <w:tc>
          <w:tcPr>
            <w:tcW w:w="1296"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r>
      <w:tr w:rsidR="00F52501" w:rsidRPr="00F52501" w:rsidTr="00F5250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3</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C</w:t>
            </w:r>
          </w:p>
        </w:tc>
        <w:tc>
          <w:tcPr>
            <w:tcW w:w="1296"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r>
      <w:tr w:rsidR="00F52501" w:rsidRPr="00F52501" w:rsidTr="00F5250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296"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r>
      <w:tr w:rsidR="00F52501" w:rsidRPr="00F52501" w:rsidTr="00F5250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p>
        </w:tc>
        <w:tc>
          <w:tcPr>
            <w:tcW w:w="2784" w:type="dxa"/>
            <w:gridSpan w:val="3"/>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Tổng cộng</w:t>
            </w:r>
          </w:p>
        </w:tc>
        <w:tc>
          <w:tcPr>
            <w:tcW w:w="1152"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r>
      <w:tr w:rsidR="00F52501" w:rsidRPr="00F52501" w:rsidTr="00F52501">
        <w:trPr>
          <w:tblCellSpacing w:w="15" w:type="dxa"/>
        </w:trPr>
        <w:tc>
          <w:tcPr>
            <w:tcW w:w="1884" w:type="dxa"/>
            <w:vMerge w:val="restart"/>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II. Mã công cụ nợ:</w:t>
            </w:r>
          </w:p>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Ngày phát hành lần đầu:</w:t>
            </w:r>
          </w:p>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Ngày đáo hạn:</w:t>
            </w:r>
          </w:p>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lastRenderedPageBreak/>
              <w:t>- Lãi suất danh nghĩa:</w:t>
            </w:r>
          </w:p>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Phương thức thanh toán gốc, lãi</w:t>
            </w:r>
          </w:p>
        </w:tc>
        <w:tc>
          <w:tcPr>
            <w:tcW w:w="36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lastRenderedPageBreak/>
              <w:t>1</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G</w:t>
            </w:r>
          </w:p>
        </w:tc>
        <w:tc>
          <w:tcPr>
            <w:tcW w:w="1296"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r>
      <w:tr w:rsidR="00F52501" w:rsidRPr="00F52501" w:rsidTr="00F5250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2</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H</w:t>
            </w:r>
          </w:p>
        </w:tc>
        <w:tc>
          <w:tcPr>
            <w:tcW w:w="1296"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r>
      <w:tr w:rsidR="00F52501" w:rsidRPr="00F52501" w:rsidTr="00F5250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3</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K</w:t>
            </w:r>
          </w:p>
        </w:tc>
        <w:tc>
          <w:tcPr>
            <w:tcW w:w="1296"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r>
      <w:tr w:rsidR="00F52501" w:rsidRPr="00F52501" w:rsidTr="00F5250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296"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r>
      <w:tr w:rsidR="00F52501" w:rsidRPr="00F52501" w:rsidTr="00F5250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p>
        </w:tc>
        <w:tc>
          <w:tcPr>
            <w:tcW w:w="2784" w:type="dxa"/>
            <w:gridSpan w:val="3"/>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Tổng cộng</w:t>
            </w:r>
          </w:p>
        </w:tc>
        <w:tc>
          <w:tcPr>
            <w:tcW w:w="1152"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r>
      <w:tr w:rsidR="00F52501" w:rsidRPr="00F52501" w:rsidTr="00F52501">
        <w:trPr>
          <w:tblCellSpacing w:w="15" w:type="dxa"/>
        </w:trPr>
        <w:tc>
          <w:tcPr>
            <w:tcW w:w="1884"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lastRenderedPageBreak/>
              <w:t>...</w:t>
            </w:r>
          </w:p>
        </w:tc>
        <w:tc>
          <w:tcPr>
            <w:tcW w:w="36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296"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1068"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52501" w:rsidRPr="00F52501" w:rsidRDefault="00F52501" w:rsidP="00F52501">
            <w:pPr>
              <w:spacing w:after="0"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w:t>
            </w:r>
          </w:p>
        </w:tc>
      </w:tr>
    </w:tbl>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Ghi rõ công cụ nợ thuộc sở hữu của đơn vị hay đơn vị đăng ký đấu thầu bán lại cho khách hàng.</w:t>
      </w:r>
    </w:p>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 xml:space="preserve">2. Đề nghị Trung tâm Lưu ký chứng khoán thực hiện phong </w:t>
      </w:r>
      <w:proofErr w:type="spellStart"/>
      <w:r w:rsidRPr="00F52501">
        <w:rPr>
          <w:rFonts w:ascii="Times New Roman" w:eastAsia="Times New Roman" w:hAnsi="Times New Roman" w:cs="Times New Roman"/>
          <w:sz w:val="24"/>
          <w:szCs w:val="24"/>
        </w:rPr>
        <w:t>tỏa</w:t>
      </w:r>
      <w:proofErr w:type="spellEnd"/>
      <w:r w:rsidRPr="00F52501">
        <w:rPr>
          <w:rFonts w:ascii="Times New Roman" w:eastAsia="Times New Roman" w:hAnsi="Times New Roman" w:cs="Times New Roman"/>
          <w:sz w:val="24"/>
          <w:szCs w:val="24"/>
        </w:rPr>
        <w:t xml:space="preserve"> công cụ nợ theo Mục 1 nêu trên đến ngày ......(chủ thể tổ chức phát hành công cụ nợ) thanh toán tiền mua lại công cụ nợ. Sau khi Sở Giao dịch chứng khoán thông báo việc hủy niêm yết công cụ nợ, đề nghị Trung tâm Lưu ký chứng khoán Việt Nam rút lưu ký, hủy đăng ký công cụ nợ theo quy định.</w:t>
      </w:r>
    </w:p>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Trân trọng cảm ơn sự hợp tác của đơn vị./.</w:t>
      </w:r>
    </w:p>
    <w:tbl>
      <w:tblPr>
        <w:tblW w:w="10570" w:type="dxa"/>
        <w:tblCellSpacing w:w="15" w:type="dxa"/>
        <w:tblCellMar>
          <w:top w:w="15" w:type="dxa"/>
          <w:left w:w="15" w:type="dxa"/>
          <w:bottom w:w="15" w:type="dxa"/>
          <w:right w:w="15" w:type="dxa"/>
        </w:tblCellMar>
        <w:tblLook w:val="04A0" w:firstRow="1" w:lastRow="0" w:firstColumn="1" w:lastColumn="0" w:noHBand="0" w:noVBand="1"/>
      </w:tblPr>
      <w:tblGrid>
        <w:gridCol w:w="5285"/>
        <w:gridCol w:w="5285"/>
      </w:tblGrid>
      <w:tr w:rsidR="00F52501" w:rsidRPr="00F52501" w:rsidTr="00F52501">
        <w:trPr>
          <w:trHeight w:val="1117"/>
          <w:tblCellSpacing w:w="15" w:type="dxa"/>
        </w:trPr>
        <w:tc>
          <w:tcPr>
            <w:tcW w:w="5240" w:type="dxa"/>
            <w:vAlign w:val="center"/>
            <w:hideMark/>
          </w:tcPr>
          <w:p w:rsidR="00F52501" w:rsidRPr="00F52501" w:rsidRDefault="00F52501" w:rsidP="00F52501">
            <w:pPr>
              <w:spacing w:before="100" w:beforeAutospacing="1" w:after="100" w:afterAutospacing="1" w:line="240" w:lineRule="auto"/>
              <w:rPr>
                <w:rFonts w:ascii="Times New Roman" w:eastAsia="Times New Roman" w:hAnsi="Times New Roman" w:cs="Times New Roman"/>
                <w:sz w:val="24"/>
                <w:szCs w:val="24"/>
              </w:rPr>
            </w:pPr>
            <w:r w:rsidRPr="00F52501">
              <w:rPr>
                <w:rFonts w:ascii="Times New Roman" w:eastAsia="Times New Roman" w:hAnsi="Times New Roman" w:cs="Times New Roman"/>
                <w:i/>
                <w:iCs/>
                <w:sz w:val="24"/>
                <w:szCs w:val="24"/>
              </w:rPr>
              <w:t>Nơi nhận:</w:t>
            </w:r>
            <w:r w:rsidRPr="00F52501">
              <w:rPr>
                <w:rFonts w:ascii="Times New Roman" w:eastAsia="Times New Roman" w:hAnsi="Times New Roman" w:cs="Times New Roman"/>
                <w:i/>
                <w:iCs/>
                <w:sz w:val="24"/>
                <w:szCs w:val="24"/>
              </w:rPr>
              <w:br/>
            </w:r>
            <w:r w:rsidRPr="00F52501">
              <w:rPr>
                <w:rFonts w:ascii="Times New Roman" w:eastAsia="Times New Roman" w:hAnsi="Times New Roman" w:cs="Times New Roman"/>
                <w:sz w:val="24"/>
                <w:szCs w:val="24"/>
              </w:rPr>
              <w:t>- Như trên;</w:t>
            </w:r>
            <w:r w:rsidRPr="00F52501">
              <w:rPr>
                <w:rFonts w:ascii="Times New Roman" w:eastAsia="Times New Roman" w:hAnsi="Times New Roman" w:cs="Times New Roman"/>
                <w:sz w:val="24"/>
                <w:szCs w:val="24"/>
              </w:rPr>
              <w:br/>
              <w:t>- Lưu: VT, ....</w:t>
            </w:r>
          </w:p>
        </w:tc>
        <w:tc>
          <w:tcPr>
            <w:tcW w:w="5240" w:type="dxa"/>
            <w:vAlign w:val="center"/>
            <w:hideMark/>
          </w:tcPr>
          <w:p w:rsidR="00F52501" w:rsidRPr="00F52501" w:rsidRDefault="00F52501" w:rsidP="00F52501">
            <w:pPr>
              <w:spacing w:before="100" w:beforeAutospacing="1" w:after="100" w:afterAutospacing="1" w:line="240" w:lineRule="auto"/>
              <w:jc w:val="center"/>
              <w:rPr>
                <w:rFonts w:ascii="Times New Roman" w:eastAsia="Times New Roman" w:hAnsi="Times New Roman" w:cs="Times New Roman"/>
                <w:sz w:val="24"/>
                <w:szCs w:val="24"/>
              </w:rPr>
            </w:pPr>
            <w:r w:rsidRPr="00F52501">
              <w:rPr>
                <w:rFonts w:ascii="Times New Roman" w:eastAsia="Times New Roman" w:hAnsi="Times New Roman" w:cs="Times New Roman"/>
                <w:sz w:val="24"/>
                <w:szCs w:val="24"/>
              </w:rPr>
              <w:t>TỔNG GIÁM ĐỐC</w:t>
            </w:r>
            <w:r w:rsidRPr="00F52501">
              <w:rPr>
                <w:rFonts w:ascii="Times New Roman" w:eastAsia="Times New Roman" w:hAnsi="Times New Roman" w:cs="Times New Roman"/>
                <w:sz w:val="24"/>
                <w:szCs w:val="24"/>
              </w:rPr>
              <w:br/>
            </w:r>
            <w:r w:rsidRPr="00F52501">
              <w:rPr>
                <w:rFonts w:ascii="Times New Roman" w:eastAsia="Times New Roman" w:hAnsi="Times New Roman" w:cs="Times New Roman"/>
                <w:i/>
                <w:iCs/>
                <w:sz w:val="24"/>
                <w:szCs w:val="24"/>
              </w:rPr>
              <w:t>(Ký tên và đóng dấu)</w:t>
            </w:r>
          </w:p>
        </w:tc>
      </w:tr>
    </w:tbl>
    <w:p w:rsidR="001A5FF6" w:rsidRPr="00F52501" w:rsidRDefault="001A5FF6" w:rsidP="00F52501"/>
    <w:sectPr w:rsidR="001A5FF6" w:rsidRPr="00F52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6B"/>
    <w:rsid w:val="001A5FF6"/>
    <w:rsid w:val="001B715E"/>
    <w:rsid w:val="001C6386"/>
    <w:rsid w:val="00260666"/>
    <w:rsid w:val="002C578A"/>
    <w:rsid w:val="002F3648"/>
    <w:rsid w:val="003E5E52"/>
    <w:rsid w:val="00575C11"/>
    <w:rsid w:val="006E108C"/>
    <w:rsid w:val="007E236C"/>
    <w:rsid w:val="00841489"/>
    <w:rsid w:val="008B666B"/>
    <w:rsid w:val="00986967"/>
    <w:rsid w:val="00A5470E"/>
    <w:rsid w:val="00B046EF"/>
    <w:rsid w:val="00B152C2"/>
    <w:rsid w:val="00BC3021"/>
    <w:rsid w:val="00D5136D"/>
    <w:rsid w:val="00E24BBC"/>
    <w:rsid w:val="00EC2E8A"/>
    <w:rsid w:val="00EE410B"/>
    <w:rsid w:val="00F06D35"/>
    <w:rsid w:val="00F5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7E35"/>
  <w15:chartTrackingRefBased/>
  <w15:docId w15:val="{5CDA65D2-51A4-4A1E-B16B-F7CB66EE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6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666B"/>
    <w:rPr>
      <w:i/>
      <w:iCs/>
    </w:rPr>
  </w:style>
  <w:style w:type="character" w:styleId="Strong">
    <w:name w:val="Strong"/>
    <w:basedOn w:val="DefaultParagraphFont"/>
    <w:uiPriority w:val="22"/>
    <w:qFormat/>
    <w:rsid w:val="008B6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768">
      <w:bodyDiv w:val="1"/>
      <w:marLeft w:val="0"/>
      <w:marRight w:val="0"/>
      <w:marTop w:val="0"/>
      <w:marBottom w:val="0"/>
      <w:divBdr>
        <w:top w:val="none" w:sz="0" w:space="0" w:color="auto"/>
        <w:left w:val="none" w:sz="0" w:space="0" w:color="auto"/>
        <w:bottom w:val="none" w:sz="0" w:space="0" w:color="auto"/>
        <w:right w:val="none" w:sz="0" w:space="0" w:color="auto"/>
      </w:divBdr>
    </w:div>
    <w:div w:id="132214309">
      <w:bodyDiv w:val="1"/>
      <w:marLeft w:val="0"/>
      <w:marRight w:val="0"/>
      <w:marTop w:val="0"/>
      <w:marBottom w:val="0"/>
      <w:divBdr>
        <w:top w:val="none" w:sz="0" w:space="0" w:color="auto"/>
        <w:left w:val="none" w:sz="0" w:space="0" w:color="auto"/>
        <w:bottom w:val="none" w:sz="0" w:space="0" w:color="auto"/>
        <w:right w:val="none" w:sz="0" w:space="0" w:color="auto"/>
      </w:divBdr>
    </w:div>
    <w:div w:id="143395288">
      <w:bodyDiv w:val="1"/>
      <w:marLeft w:val="0"/>
      <w:marRight w:val="0"/>
      <w:marTop w:val="0"/>
      <w:marBottom w:val="0"/>
      <w:divBdr>
        <w:top w:val="none" w:sz="0" w:space="0" w:color="auto"/>
        <w:left w:val="none" w:sz="0" w:space="0" w:color="auto"/>
        <w:bottom w:val="none" w:sz="0" w:space="0" w:color="auto"/>
        <w:right w:val="none" w:sz="0" w:space="0" w:color="auto"/>
      </w:divBdr>
    </w:div>
    <w:div w:id="189538971">
      <w:bodyDiv w:val="1"/>
      <w:marLeft w:val="0"/>
      <w:marRight w:val="0"/>
      <w:marTop w:val="0"/>
      <w:marBottom w:val="0"/>
      <w:divBdr>
        <w:top w:val="none" w:sz="0" w:space="0" w:color="auto"/>
        <w:left w:val="none" w:sz="0" w:space="0" w:color="auto"/>
        <w:bottom w:val="none" w:sz="0" w:space="0" w:color="auto"/>
        <w:right w:val="none" w:sz="0" w:space="0" w:color="auto"/>
      </w:divBdr>
    </w:div>
    <w:div w:id="191922030">
      <w:bodyDiv w:val="1"/>
      <w:marLeft w:val="0"/>
      <w:marRight w:val="0"/>
      <w:marTop w:val="0"/>
      <w:marBottom w:val="0"/>
      <w:divBdr>
        <w:top w:val="none" w:sz="0" w:space="0" w:color="auto"/>
        <w:left w:val="none" w:sz="0" w:space="0" w:color="auto"/>
        <w:bottom w:val="none" w:sz="0" w:space="0" w:color="auto"/>
        <w:right w:val="none" w:sz="0" w:space="0" w:color="auto"/>
      </w:divBdr>
    </w:div>
    <w:div w:id="236482845">
      <w:bodyDiv w:val="1"/>
      <w:marLeft w:val="0"/>
      <w:marRight w:val="0"/>
      <w:marTop w:val="0"/>
      <w:marBottom w:val="0"/>
      <w:divBdr>
        <w:top w:val="none" w:sz="0" w:space="0" w:color="auto"/>
        <w:left w:val="none" w:sz="0" w:space="0" w:color="auto"/>
        <w:bottom w:val="none" w:sz="0" w:space="0" w:color="auto"/>
        <w:right w:val="none" w:sz="0" w:space="0" w:color="auto"/>
      </w:divBdr>
    </w:div>
    <w:div w:id="377052559">
      <w:bodyDiv w:val="1"/>
      <w:marLeft w:val="0"/>
      <w:marRight w:val="0"/>
      <w:marTop w:val="0"/>
      <w:marBottom w:val="0"/>
      <w:divBdr>
        <w:top w:val="none" w:sz="0" w:space="0" w:color="auto"/>
        <w:left w:val="none" w:sz="0" w:space="0" w:color="auto"/>
        <w:bottom w:val="none" w:sz="0" w:space="0" w:color="auto"/>
        <w:right w:val="none" w:sz="0" w:space="0" w:color="auto"/>
      </w:divBdr>
    </w:div>
    <w:div w:id="541669395">
      <w:bodyDiv w:val="1"/>
      <w:marLeft w:val="0"/>
      <w:marRight w:val="0"/>
      <w:marTop w:val="0"/>
      <w:marBottom w:val="0"/>
      <w:divBdr>
        <w:top w:val="none" w:sz="0" w:space="0" w:color="auto"/>
        <w:left w:val="none" w:sz="0" w:space="0" w:color="auto"/>
        <w:bottom w:val="none" w:sz="0" w:space="0" w:color="auto"/>
        <w:right w:val="none" w:sz="0" w:space="0" w:color="auto"/>
      </w:divBdr>
    </w:div>
    <w:div w:id="543371277">
      <w:bodyDiv w:val="1"/>
      <w:marLeft w:val="0"/>
      <w:marRight w:val="0"/>
      <w:marTop w:val="0"/>
      <w:marBottom w:val="0"/>
      <w:divBdr>
        <w:top w:val="none" w:sz="0" w:space="0" w:color="auto"/>
        <w:left w:val="none" w:sz="0" w:space="0" w:color="auto"/>
        <w:bottom w:val="none" w:sz="0" w:space="0" w:color="auto"/>
        <w:right w:val="none" w:sz="0" w:space="0" w:color="auto"/>
      </w:divBdr>
    </w:div>
    <w:div w:id="1096749468">
      <w:bodyDiv w:val="1"/>
      <w:marLeft w:val="0"/>
      <w:marRight w:val="0"/>
      <w:marTop w:val="0"/>
      <w:marBottom w:val="0"/>
      <w:divBdr>
        <w:top w:val="none" w:sz="0" w:space="0" w:color="auto"/>
        <w:left w:val="none" w:sz="0" w:space="0" w:color="auto"/>
        <w:bottom w:val="none" w:sz="0" w:space="0" w:color="auto"/>
        <w:right w:val="none" w:sz="0" w:space="0" w:color="auto"/>
      </w:divBdr>
    </w:div>
    <w:div w:id="1106923682">
      <w:bodyDiv w:val="1"/>
      <w:marLeft w:val="0"/>
      <w:marRight w:val="0"/>
      <w:marTop w:val="0"/>
      <w:marBottom w:val="0"/>
      <w:divBdr>
        <w:top w:val="none" w:sz="0" w:space="0" w:color="auto"/>
        <w:left w:val="none" w:sz="0" w:space="0" w:color="auto"/>
        <w:bottom w:val="none" w:sz="0" w:space="0" w:color="auto"/>
        <w:right w:val="none" w:sz="0" w:space="0" w:color="auto"/>
      </w:divBdr>
    </w:div>
    <w:div w:id="1398741079">
      <w:bodyDiv w:val="1"/>
      <w:marLeft w:val="0"/>
      <w:marRight w:val="0"/>
      <w:marTop w:val="0"/>
      <w:marBottom w:val="0"/>
      <w:divBdr>
        <w:top w:val="none" w:sz="0" w:space="0" w:color="auto"/>
        <w:left w:val="none" w:sz="0" w:space="0" w:color="auto"/>
        <w:bottom w:val="none" w:sz="0" w:space="0" w:color="auto"/>
        <w:right w:val="none" w:sz="0" w:space="0" w:color="auto"/>
      </w:divBdr>
      <w:divsChild>
        <w:div w:id="1734544420">
          <w:marLeft w:val="0"/>
          <w:marRight w:val="0"/>
          <w:marTop w:val="0"/>
          <w:marBottom w:val="0"/>
          <w:divBdr>
            <w:top w:val="none" w:sz="0" w:space="0" w:color="auto"/>
            <w:left w:val="none" w:sz="0" w:space="0" w:color="auto"/>
            <w:bottom w:val="none" w:sz="0" w:space="0" w:color="auto"/>
            <w:right w:val="none" w:sz="0" w:space="0" w:color="auto"/>
          </w:divBdr>
        </w:div>
      </w:divsChild>
    </w:div>
    <w:div w:id="1414162134">
      <w:bodyDiv w:val="1"/>
      <w:marLeft w:val="0"/>
      <w:marRight w:val="0"/>
      <w:marTop w:val="0"/>
      <w:marBottom w:val="0"/>
      <w:divBdr>
        <w:top w:val="none" w:sz="0" w:space="0" w:color="auto"/>
        <w:left w:val="none" w:sz="0" w:space="0" w:color="auto"/>
        <w:bottom w:val="none" w:sz="0" w:space="0" w:color="auto"/>
        <w:right w:val="none" w:sz="0" w:space="0" w:color="auto"/>
      </w:divBdr>
    </w:div>
    <w:div w:id="1432163533">
      <w:bodyDiv w:val="1"/>
      <w:marLeft w:val="0"/>
      <w:marRight w:val="0"/>
      <w:marTop w:val="0"/>
      <w:marBottom w:val="0"/>
      <w:divBdr>
        <w:top w:val="none" w:sz="0" w:space="0" w:color="auto"/>
        <w:left w:val="none" w:sz="0" w:space="0" w:color="auto"/>
        <w:bottom w:val="none" w:sz="0" w:space="0" w:color="auto"/>
        <w:right w:val="none" w:sz="0" w:space="0" w:color="auto"/>
      </w:divBdr>
    </w:div>
    <w:div w:id="1460226301">
      <w:bodyDiv w:val="1"/>
      <w:marLeft w:val="0"/>
      <w:marRight w:val="0"/>
      <w:marTop w:val="0"/>
      <w:marBottom w:val="0"/>
      <w:divBdr>
        <w:top w:val="none" w:sz="0" w:space="0" w:color="auto"/>
        <w:left w:val="none" w:sz="0" w:space="0" w:color="auto"/>
        <w:bottom w:val="none" w:sz="0" w:space="0" w:color="auto"/>
        <w:right w:val="none" w:sz="0" w:space="0" w:color="auto"/>
      </w:divBdr>
      <w:divsChild>
        <w:div w:id="1602954581">
          <w:marLeft w:val="0"/>
          <w:marRight w:val="0"/>
          <w:marTop w:val="0"/>
          <w:marBottom w:val="0"/>
          <w:divBdr>
            <w:top w:val="none" w:sz="0" w:space="0" w:color="auto"/>
            <w:left w:val="none" w:sz="0" w:space="0" w:color="auto"/>
            <w:bottom w:val="none" w:sz="0" w:space="0" w:color="auto"/>
            <w:right w:val="none" w:sz="0" w:space="0" w:color="auto"/>
          </w:divBdr>
        </w:div>
      </w:divsChild>
    </w:div>
    <w:div w:id="1508128843">
      <w:bodyDiv w:val="1"/>
      <w:marLeft w:val="0"/>
      <w:marRight w:val="0"/>
      <w:marTop w:val="0"/>
      <w:marBottom w:val="0"/>
      <w:divBdr>
        <w:top w:val="none" w:sz="0" w:space="0" w:color="auto"/>
        <w:left w:val="none" w:sz="0" w:space="0" w:color="auto"/>
        <w:bottom w:val="none" w:sz="0" w:space="0" w:color="auto"/>
        <w:right w:val="none" w:sz="0" w:space="0" w:color="auto"/>
      </w:divBdr>
    </w:div>
    <w:div w:id="1681732779">
      <w:bodyDiv w:val="1"/>
      <w:marLeft w:val="0"/>
      <w:marRight w:val="0"/>
      <w:marTop w:val="0"/>
      <w:marBottom w:val="0"/>
      <w:divBdr>
        <w:top w:val="none" w:sz="0" w:space="0" w:color="auto"/>
        <w:left w:val="none" w:sz="0" w:space="0" w:color="auto"/>
        <w:bottom w:val="none" w:sz="0" w:space="0" w:color="auto"/>
        <w:right w:val="none" w:sz="0" w:space="0" w:color="auto"/>
      </w:divBdr>
    </w:div>
    <w:div w:id="1743411620">
      <w:bodyDiv w:val="1"/>
      <w:marLeft w:val="0"/>
      <w:marRight w:val="0"/>
      <w:marTop w:val="0"/>
      <w:marBottom w:val="0"/>
      <w:divBdr>
        <w:top w:val="none" w:sz="0" w:space="0" w:color="auto"/>
        <w:left w:val="none" w:sz="0" w:space="0" w:color="auto"/>
        <w:bottom w:val="none" w:sz="0" w:space="0" w:color="auto"/>
        <w:right w:val="none" w:sz="0" w:space="0" w:color="auto"/>
      </w:divBdr>
    </w:div>
    <w:div w:id="1785273464">
      <w:bodyDiv w:val="1"/>
      <w:marLeft w:val="0"/>
      <w:marRight w:val="0"/>
      <w:marTop w:val="0"/>
      <w:marBottom w:val="0"/>
      <w:divBdr>
        <w:top w:val="none" w:sz="0" w:space="0" w:color="auto"/>
        <w:left w:val="none" w:sz="0" w:space="0" w:color="auto"/>
        <w:bottom w:val="none" w:sz="0" w:space="0" w:color="auto"/>
        <w:right w:val="none" w:sz="0" w:space="0" w:color="auto"/>
      </w:divBdr>
    </w:div>
    <w:div w:id="1874490804">
      <w:bodyDiv w:val="1"/>
      <w:marLeft w:val="0"/>
      <w:marRight w:val="0"/>
      <w:marTop w:val="0"/>
      <w:marBottom w:val="0"/>
      <w:divBdr>
        <w:top w:val="none" w:sz="0" w:space="0" w:color="auto"/>
        <w:left w:val="none" w:sz="0" w:space="0" w:color="auto"/>
        <w:bottom w:val="none" w:sz="0" w:space="0" w:color="auto"/>
        <w:right w:val="none" w:sz="0" w:space="0" w:color="auto"/>
      </w:divBdr>
    </w:div>
    <w:div w:id="2035303179">
      <w:bodyDiv w:val="1"/>
      <w:marLeft w:val="0"/>
      <w:marRight w:val="0"/>
      <w:marTop w:val="0"/>
      <w:marBottom w:val="0"/>
      <w:divBdr>
        <w:top w:val="none" w:sz="0" w:space="0" w:color="auto"/>
        <w:left w:val="none" w:sz="0" w:space="0" w:color="auto"/>
        <w:bottom w:val="none" w:sz="0" w:space="0" w:color="auto"/>
        <w:right w:val="none" w:sz="0" w:space="0" w:color="auto"/>
      </w:divBdr>
    </w:div>
    <w:div w:id="20452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2020-10-30T02:34:00Z</dcterms:created>
  <dcterms:modified xsi:type="dcterms:W3CDTF">2020-10-30T02:34:00Z</dcterms:modified>
</cp:coreProperties>
</file>